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0E" w:rsidRPr="00E65FC5" w:rsidRDefault="00287C0E" w:rsidP="00287C0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65FC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Индексы промышленного производства</w:t>
      </w:r>
    </w:p>
    <w:p w:rsidR="00287C0E" w:rsidRPr="00A13E07" w:rsidRDefault="005578C9" w:rsidP="00EC7A8F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 </w:t>
      </w:r>
      <w:r w:rsidR="00F919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январь-</w:t>
      </w:r>
      <w:r w:rsidR="0059355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август</w:t>
      </w:r>
      <w:r w:rsidR="00F919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0A70F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2023</w:t>
      </w:r>
      <w:r w:rsidR="005D02F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0A70F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года</w:t>
      </w:r>
    </w:p>
    <w:p w:rsidR="00287C0E" w:rsidRPr="00287C0E" w:rsidRDefault="00287C0E" w:rsidP="00287C0E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73"/>
        <w:gridCol w:w="1598"/>
        <w:gridCol w:w="1418"/>
        <w:gridCol w:w="1382"/>
      </w:tblGrid>
      <w:tr w:rsidR="00CA0727" w:rsidRPr="00CA0727" w:rsidTr="00E41556">
        <w:trPr>
          <w:cantSplit/>
          <w:trHeight w:val="150"/>
          <w:jc w:val="center"/>
        </w:trPr>
        <w:tc>
          <w:tcPr>
            <w:tcW w:w="270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6308A" w:rsidRPr="00CA0727" w:rsidRDefault="0056308A" w:rsidP="00582ED0">
            <w:pPr>
              <w:keepNext/>
              <w:spacing w:after="0" w:line="240" w:lineRule="auto"/>
              <w:ind w:left="204"/>
              <w:outlineLvl w:val="8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308A" w:rsidRPr="00AC45B0" w:rsidRDefault="00AC45B0" w:rsidP="0056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Январь-</w:t>
            </w:r>
            <w:r w:rsidR="0059355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август</w:t>
            </w:r>
          </w:p>
          <w:p w:rsidR="0056308A" w:rsidRPr="00CA0727" w:rsidRDefault="0056308A" w:rsidP="0056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2023г.</w:t>
            </w:r>
          </w:p>
          <w:p w:rsidR="0056308A" w:rsidRPr="00CA0727" w:rsidRDefault="0056308A" w:rsidP="0056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% к</w:t>
            </w:r>
          </w:p>
          <w:p w:rsidR="0056308A" w:rsidRPr="00CA0727" w:rsidRDefault="00AC45B0" w:rsidP="0059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январю-</w:t>
            </w:r>
            <w:r w:rsidR="0059355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августу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46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8A" w:rsidRPr="00CA0727" w:rsidRDefault="0059355E" w:rsidP="0058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  <w:r w:rsidR="0056308A" w:rsidRPr="00CA07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2023г.</w:t>
            </w:r>
          </w:p>
          <w:p w:rsidR="0056308A" w:rsidRPr="00CA0727" w:rsidRDefault="0056308A" w:rsidP="0058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</w:t>
            </w:r>
          </w:p>
        </w:tc>
      </w:tr>
      <w:tr w:rsidR="00E638BD" w:rsidRPr="00E638BD" w:rsidTr="00AD0FBF">
        <w:trPr>
          <w:cantSplit/>
          <w:trHeight w:val="150"/>
          <w:jc w:val="center"/>
        </w:trPr>
        <w:tc>
          <w:tcPr>
            <w:tcW w:w="2702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8A" w:rsidRPr="00E638BD" w:rsidRDefault="0056308A" w:rsidP="00582ED0">
            <w:pPr>
              <w:keepNext/>
              <w:spacing w:after="0" w:line="240" w:lineRule="auto"/>
              <w:ind w:left="204"/>
              <w:outlineLvl w:val="8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A" w:rsidRPr="00E638BD" w:rsidRDefault="0056308A" w:rsidP="0058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A" w:rsidRPr="00CA0727" w:rsidRDefault="0059355E" w:rsidP="0058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августу</w:t>
            </w:r>
          </w:p>
          <w:p w:rsidR="0056308A" w:rsidRPr="00CA0727" w:rsidRDefault="0056308A" w:rsidP="0058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8A" w:rsidRPr="00CA0727" w:rsidRDefault="00AC45B0" w:rsidP="00582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</w:t>
            </w:r>
            <w:r w:rsidR="00593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  <w:p w:rsidR="0056308A" w:rsidRPr="00CA0727" w:rsidRDefault="0056308A" w:rsidP="0058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</w:tr>
      <w:tr w:rsidR="00CA0727" w:rsidRPr="00CA0727" w:rsidTr="00AD0FBF">
        <w:trPr>
          <w:cantSplit/>
          <w:trHeight w:val="46"/>
          <w:jc w:val="center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CA0727" w:rsidRDefault="0056308A" w:rsidP="00582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 по РД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CA0727" w:rsidRDefault="00FC4311" w:rsidP="0056308A">
            <w:pPr>
              <w:pStyle w:val="1"/>
              <w:spacing w:line="21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CA0727" w:rsidRDefault="00FC4311" w:rsidP="004C0D77">
            <w:pPr>
              <w:pStyle w:val="1"/>
              <w:spacing w:line="21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6308A" w:rsidRPr="00CA0727" w:rsidRDefault="00FC4311" w:rsidP="004C0D77">
            <w:pPr>
              <w:pStyle w:val="a5"/>
              <w:widowControl w:val="0"/>
              <w:spacing w:before="0" w:after="0" w:line="216" w:lineRule="auto"/>
              <w:jc w:val="center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lang w:val="ru-RU"/>
              </w:rPr>
              <w:t>65,6</w:t>
            </w:r>
          </w:p>
        </w:tc>
      </w:tr>
      <w:tr w:rsidR="00CA0727" w:rsidRPr="00CA0727" w:rsidTr="00AD0FBF">
        <w:trPr>
          <w:cantSplit/>
          <w:trHeight w:val="46"/>
          <w:jc w:val="center"/>
        </w:trPr>
        <w:tc>
          <w:tcPr>
            <w:tcW w:w="270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CA0727" w:rsidRDefault="0056308A" w:rsidP="0058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Добыча полезных ископаемых</w:t>
            </w:r>
            <w:r w:rsidR="00E41556" w:rsidRPr="00CA0727">
              <w:rPr>
                <w:rStyle w:val="ab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CA0727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CA0727" w:rsidRDefault="00FC4311" w:rsidP="004C0D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6308A" w:rsidRPr="00CA0727" w:rsidRDefault="00FC4311" w:rsidP="004C0D7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100,7</w:t>
            </w:r>
          </w:p>
        </w:tc>
      </w:tr>
      <w:tr w:rsidR="00CA0727" w:rsidRPr="00CA0727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CA0727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прочих полезных ископаемых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CA0727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CA0727" w:rsidRDefault="00FC4311" w:rsidP="004C0D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CA0727" w:rsidRDefault="00FC4311" w:rsidP="004C0D7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104,1</w:t>
            </w:r>
          </w:p>
        </w:tc>
      </w:tr>
      <w:tr w:rsidR="00CA0727" w:rsidRPr="00CA0727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CA0727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CA0727" w:rsidRDefault="00205C36" w:rsidP="0056308A">
            <w:pPr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C43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р.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CA0727" w:rsidRDefault="00205C36" w:rsidP="003D1731">
            <w:pPr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</w:t>
            </w:r>
            <w:r w:rsidR="00FC43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2,3 р.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CA0727" w:rsidRDefault="00FC4311" w:rsidP="00CA072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99,8</w:t>
            </w:r>
          </w:p>
        </w:tc>
      </w:tr>
      <w:tr w:rsidR="00CA0727" w:rsidRPr="00CA0727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CA0727" w:rsidRDefault="0056308A" w:rsidP="0058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CA0727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CA0727" w:rsidRDefault="00FC4311" w:rsidP="004C0D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CA0727" w:rsidRDefault="00FC4311" w:rsidP="004C0D7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>65,2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tabs>
                <w:tab w:val="left" w:pos="191"/>
              </w:tabs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4C0D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4C0D7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88,4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4C0D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4C0D7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33,2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4C0D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4C0D7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96,4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4C0D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4C0D7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89,5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4C0D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4C0D7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110,2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4C0D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4C0D7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96,1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110,8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91,5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80,3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прочей неметаллической минеральной продукции 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96,2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205C36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C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2,2 р.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71,3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71,4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63,2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53,1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205C36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="00FC4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3,5 р.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141,7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154,7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83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4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22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97,6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59,8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распределение э</w:t>
            </w:r>
            <w:r w:rsidRPr="00AC4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лектроэнергии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59,6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производство, передача и распределение пара и горячей воды; кондиционирование воздуха 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94,5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x-none"/>
              </w:rPr>
              <w:t>99,6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забор, очистка и распределение воды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97,2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обработка сточных вод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2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101,0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83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74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722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100,7</w:t>
            </w:r>
          </w:p>
        </w:tc>
      </w:tr>
      <w:tr w:rsidR="00E638BD" w:rsidRPr="00E638BD" w:rsidTr="00AD0FBF">
        <w:trPr>
          <w:cantSplit/>
          <w:trHeight w:val="46"/>
          <w:jc w:val="center"/>
        </w:trPr>
        <w:tc>
          <w:tcPr>
            <w:tcW w:w="2702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56308A" w:rsidP="00582ED0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630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6308A" w:rsidRPr="00AC45B0" w:rsidRDefault="00FC4311" w:rsidP="00582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308A" w:rsidRPr="00AC45B0" w:rsidRDefault="00FC4311" w:rsidP="00582ED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100,0</w:t>
            </w:r>
          </w:p>
        </w:tc>
      </w:tr>
    </w:tbl>
    <w:p w:rsidR="00582ED0" w:rsidRDefault="00582ED0">
      <w:pPr>
        <w:rPr>
          <w:rFonts w:ascii="Times New Roman" w:hAnsi="Times New Roman" w:cs="Times New Roman"/>
          <w:sz w:val="18"/>
          <w:szCs w:val="18"/>
        </w:rPr>
      </w:pPr>
    </w:p>
    <w:sectPr w:rsidR="0058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8E" w:rsidRDefault="00D2198E" w:rsidP="00E41556">
      <w:pPr>
        <w:spacing w:after="0" w:line="240" w:lineRule="auto"/>
      </w:pPr>
      <w:r>
        <w:separator/>
      </w:r>
    </w:p>
  </w:endnote>
  <w:endnote w:type="continuationSeparator" w:id="0">
    <w:p w:rsidR="00D2198E" w:rsidRDefault="00D2198E" w:rsidP="00E4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8E" w:rsidRDefault="00D2198E" w:rsidP="00E41556">
      <w:pPr>
        <w:spacing w:after="0" w:line="240" w:lineRule="auto"/>
      </w:pPr>
      <w:r>
        <w:separator/>
      </w:r>
    </w:p>
  </w:footnote>
  <w:footnote w:type="continuationSeparator" w:id="0">
    <w:p w:rsidR="00D2198E" w:rsidRDefault="00D2198E" w:rsidP="00E41556">
      <w:pPr>
        <w:spacing w:after="0" w:line="240" w:lineRule="auto"/>
      </w:pPr>
      <w:r>
        <w:continuationSeparator/>
      </w:r>
    </w:p>
  </w:footnote>
  <w:footnote w:id="1">
    <w:p w:rsidR="00E41556" w:rsidRPr="00CA0727" w:rsidRDefault="00E41556">
      <w:pPr>
        <w:pStyle w:val="a9"/>
        <w:rPr>
          <w:rFonts w:ascii="Arial" w:hAnsi="Arial" w:cs="Arial"/>
          <w:i/>
          <w:sz w:val="14"/>
          <w:szCs w:val="14"/>
        </w:rPr>
      </w:pPr>
      <w:r>
        <w:rPr>
          <w:rStyle w:val="ab"/>
        </w:rPr>
        <w:footnoteRef/>
      </w:r>
      <w:r>
        <w:t xml:space="preserve"> </w:t>
      </w:r>
      <w:r w:rsidRPr="00CA0727">
        <w:rPr>
          <w:rFonts w:ascii="Arial" w:hAnsi="Arial" w:cs="Arial"/>
          <w:i/>
          <w:sz w:val="14"/>
          <w:szCs w:val="14"/>
        </w:rPr>
        <w:t>В соответствии с письмом Росстата № СЕ-03/1903-ТО от 19.04.2023 года информируем о приостановлении статистической информации</w:t>
      </w:r>
      <w:r w:rsidR="00E638BD" w:rsidRPr="00CA0727">
        <w:rPr>
          <w:rFonts w:ascii="Arial" w:hAnsi="Arial" w:cs="Arial"/>
          <w:i/>
          <w:sz w:val="14"/>
          <w:szCs w:val="14"/>
        </w:rPr>
        <w:t xml:space="preserve"> по показателю «добыча нефти и природного газа»</w:t>
      </w:r>
      <w:r w:rsidRPr="00CA0727">
        <w:rPr>
          <w:rFonts w:ascii="Arial" w:hAnsi="Arial" w:cs="Arial"/>
          <w:i/>
          <w:sz w:val="14"/>
          <w:szCs w:val="1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6CA"/>
    <w:multiLevelType w:val="hybridMultilevel"/>
    <w:tmpl w:val="9006ACF0"/>
    <w:lvl w:ilvl="0" w:tplc="6FBE30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0E"/>
    <w:rsid w:val="00067A26"/>
    <w:rsid w:val="000A70FC"/>
    <w:rsid w:val="000B1667"/>
    <w:rsid w:val="000C0716"/>
    <w:rsid w:val="000E12F5"/>
    <w:rsid w:val="000F422D"/>
    <w:rsid w:val="001A722C"/>
    <w:rsid w:val="00205C36"/>
    <w:rsid w:val="00206749"/>
    <w:rsid w:val="00284EBF"/>
    <w:rsid w:val="00287C0E"/>
    <w:rsid w:val="002A7785"/>
    <w:rsid w:val="002D1433"/>
    <w:rsid w:val="002D34E9"/>
    <w:rsid w:val="002F67D3"/>
    <w:rsid w:val="003055E2"/>
    <w:rsid w:val="00346EC0"/>
    <w:rsid w:val="0036408D"/>
    <w:rsid w:val="00365699"/>
    <w:rsid w:val="0038761F"/>
    <w:rsid w:val="003979CC"/>
    <w:rsid w:val="003B7231"/>
    <w:rsid w:val="003D1731"/>
    <w:rsid w:val="003E3A16"/>
    <w:rsid w:val="003F35AD"/>
    <w:rsid w:val="00447017"/>
    <w:rsid w:val="00464E46"/>
    <w:rsid w:val="004667CB"/>
    <w:rsid w:val="00484F06"/>
    <w:rsid w:val="004A3EDB"/>
    <w:rsid w:val="004C0D77"/>
    <w:rsid w:val="004E3625"/>
    <w:rsid w:val="004E5F15"/>
    <w:rsid w:val="00534B06"/>
    <w:rsid w:val="005578C9"/>
    <w:rsid w:val="0056308A"/>
    <w:rsid w:val="00573EF4"/>
    <w:rsid w:val="00582ED0"/>
    <w:rsid w:val="0059355E"/>
    <w:rsid w:val="005A76A7"/>
    <w:rsid w:val="005D02F8"/>
    <w:rsid w:val="00665E10"/>
    <w:rsid w:val="00674AF9"/>
    <w:rsid w:val="00700D0D"/>
    <w:rsid w:val="00767685"/>
    <w:rsid w:val="00772F08"/>
    <w:rsid w:val="007B7336"/>
    <w:rsid w:val="007D4BD6"/>
    <w:rsid w:val="00823CC3"/>
    <w:rsid w:val="00840C00"/>
    <w:rsid w:val="00861CC0"/>
    <w:rsid w:val="00877A9D"/>
    <w:rsid w:val="008F07C2"/>
    <w:rsid w:val="00903699"/>
    <w:rsid w:val="009767D2"/>
    <w:rsid w:val="00977111"/>
    <w:rsid w:val="009772D7"/>
    <w:rsid w:val="009B3335"/>
    <w:rsid w:val="009D0235"/>
    <w:rsid w:val="009E3F31"/>
    <w:rsid w:val="00A050E9"/>
    <w:rsid w:val="00A13E07"/>
    <w:rsid w:val="00A57977"/>
    <w:rsid w:val="00A7643B"/>
    <w:rsid w:val="00A81BA8"/>
    <w:rsid w:val="00AB7F4A"/>
    <w:rsid w:val="00AC45B0"/>
    <w:rsid w:val="00AD0FBF"/>
    <w:rsid w:val="00B15C6E"/>
    <w:rsid w:val="00B30356"/>
    <w:rsid w:val="00B96FFB"/>
    <w:rsid w:val="00BB0F95"/>
    <w:rsid w:val="00C87427"/>
    <w:rsid w:val="00C904A1"/>
    <w:rsid w:val="00C92F9A"/>
    <w:rsid w:val="00C94768"/>
    <w:rsid w:val="00CA0727"/>
    <w:rsid w:val="00D029FA"/>
    <w:rsid w:val="00D2198E"/>
    <w:rsid w:val="00D36E9B"/>
    <w:rsid w:val="00D8399F"/>
    <w:rsid w:val="00DD6E98"/>
    <w:rsid w:val="00E40768"/>
    <w:rsid w:val="00E41556"/>
    <w:rsid w:val="00E638BD"/>
    <w:rsid w:val="00E65FC5"/>
    <w:rsid w:val="00EC7A8F"/>
    <w:rsid w:val="00EE4F46"/>
    <w:rsid w:val="00F13541"/>
    <w:rsid w:val="00F769EB"/>
    <w:rsid w:val="00F91944"/>
    <w:rsid w:val="00FB7E67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6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6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Message Header"/>
    <w:basedOn w:val="a"/>
    <w:link w:val="a6"/>
    <w:unhideWhenUsed/>
    <w:rsid w:val="005578C9"/>
    <w:pPr>
      <w:spacing w:before="60" w:after="60" w:line="200" w:lineRule="exact"/>
      <w:jc w:val="both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5578C9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1">
    <w:name w:val="Обычный1"/>
    <w:rsid w:val="005578C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0">
    <w:name w:val="xl40"/>
    <w:basedOn w:val="a"/>
    <w:rsid w:val="005578C9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B303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B723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4155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415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415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6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6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Message Header"/>
    <w:basedOn w:val="a"/>
    <w:link w:val="a6"/>
    <w:unhideWhenUsed/>
    <w:rsid w:val="005578C9"/>
    <w:pPr>
      <w:spacing w:before="60" w:after="60" w:line="200" w:lineRule="exact"/>
      <w:jc w:val="both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5578C9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1">
    <w:name w:val="Обычный1"/>
    <w:rsid w:val="005578C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0">
    <w:name w:val="xl40"/>
    <w:basedOn w:val="a"/>
    <w:rsid w:val="005578C9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B303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B723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4155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415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41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82F0-E66F-4933-8466-17EA1970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Исаева Саида Ширинбеговна</cp:lastModifiedBy>
  <cp:revision>87</cp:revision>
  <cp:lastPrinted>2023-08-28T10:22:00Z</cp:lastPrinted>
  <dcterms:created xsi:type="dcterms:W3CDTF">2022-09-22T11:39:00Z</dcterms:created>
  <dcterms:modified xsi:type="dcterms:W3CDTF">2023-09-26T05:54:00Z</dcterms:modified>
</cp:coreProperties>
</file>